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C6A7F" w14:textId="721A8BC7" w:rsidR="00E02C9E" w:rsidRPr="00E02C9E" w:rsidRDefault="00E02C9E" w:rsidP="00E02C9E">
      <w:pPr>
        <w:widowControl/>
        <w:spacing w:line="504" w:lineRule="atLeast"/>
        <w:ind w:firstLineChars="200" w:firstLine="640"/>
        <w:jc w:val="center"/>
        <w:rPr>
          <w:rFonts w:ascii="方正小标宋_GBK" w:eastAsia="方正小标宋_GBK" w:hAnsi="Microsoft Yahei" w:cs="宋体" w:hint="eastAsia"/>
          <w:color w:val="434343"/>
          <w:kern w:val="0"/>
          <w:sz w:val="32"/>
          <w:szCs w:val="24"/>
        </w:rPr>
      </w:pPr>
      <w:bookmarkStart w:id="0" w:name="_GoBack"/>
      <w:bookmarkEnd w:id="0"/>
      <w:r w:rsidRPr="00E02C9E">
        <w:rPr>
          <w:rFonts w:ascii="方正小标宋_GBK" w:eastAsia="方正小标宋_GBK" w:hAnsi="Microsoft Yahei" w:cs="宋体" w:hint="eastAsia"/>
          <w:color w:val="434343"/>
          <w:kern w:val="0"/>
          <w:sz w:val="32"/>
          <w:szCs w:val="24"/>
        </w:rPr>
        <w:t>习近平在全国教育大会上的重要讲话</w:t>
      </w:r>
    </w:p>
    <w:p w14:paraId="679306BA" w14:textId="4F57FAC6" w:rsidR="00E02C9E" w:rsidRPr="00E02C9E" w:rsidRDefault="00E02C9E" w:rsidP="00E02C9E">
      <w:pPr>
        <w:widowControl/>
        <w:spacing w:line="504" w:lineRule="atLeast"/>
        <w:ind w:firstLineChars="200" w:firstLine="480"/>
        <w:rPr>
          <w:rFonts w:ascii="Microsoft Yahei" w:eastAsia="宋体" w:hAnsi="Microsoft Yahei" w:cs="宋体"/>
          <w:color w:val="434343"/>
          <w:kern w:val="0"/>
          <w:sz w:val="24"/>
          <w:szCs w:val="24"/>
        </w:rPr>
      </w:pPr>
      <w:r w:rsidRPr="00E02C9E">
        <w:rPr>
          <w:rFonts w:ascii="Microsoft Yahei" w:eastAsia="宋体" w:hAnsi="Microsoft Yahei" w:cs="宋体"/>
          <w:color w:val="434343"/>
          <w:kern w:val="0"/>
          <w:sz w:val="24"/>
          <w:szCs w:val="24"/>
        </w:rPr>
        <w:t>全国教育大会</w:t>
      </w:r>
      <w:r w:rsidRPr="00E02C9E">
        <w:rPr>
          <w:rFonts w:ascii="Microsoft Yahei" w:eastAsia="宋体" w:hAnsi="Microsoft Yahei" w:cs="宋体"/>
          <w:color w:val="434343"/>
          <w:kern w:val="0"/>
          <w:sz w:val="24"/>
          <w:szCs w:val="24"/>
        </w:rPr>
        <w:t>10</w:t>
      </w:r>
      <w:r w:rsidRPr="00E02C9E">
        <w:rPr>
          <w:rFonts w:ascii="Microsoft Yahei" w:eastAsia="宋体" w:hAnsi="Microsoft Yahei" w:cs="宋体"/>
          <w:color w:val="434343"/>
          <w:kern w:val="0"/>
          <w:sz w:val="24"/>
          <w:szCs w:val="24"/>
        </w:rPr>
        <w:t>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14:paraId="0E75F679" w14:textId="77777777" w:rsidR="00E02C9E" w:rsidRPr="00E02C9E" w:rsidRDefault="00E02C9E" w:rsidP="00E02C9E">
      <w:pPr>
        <w:widowControl/>
        <w:spacing w:line="504" w:lineRule="atLeast"/>
        <w:ind w:firstLineChars="200" w:firstLine="480"/>
        <w:rPr>
          <w:rFonts w:ascii="Microsoft Yahei" w:eastAsia="宋体" w:hAnsi="Microsoft Yahei" w:cs="宋体"/>
          <w:color w:val="434343"/>
          <w:kern w:val="0"/>
          <w:sz w:val="24"/>
          <w:szCs w:val="24"/>
        </w:rPr>
      </w:pPr>
      <w:r w:rsidRPr="00E02C9E">
        <w:rPr>
          <w:rFonts w:ascii="Microsoft Yahei" w:eastAsia="宋体" w:hAnsi="Microsoft Yahei" w:cs="宋体"/>
          <w:color w:val="434343"/>
          <w:kern w:val="0"/>
          <w:sz w:val="24"/>
          <w:szCs w:val="24"/>
        </w:rPr>
        <w:t>9</w:t>
      </w:r>
      <w:r w:rsidRPr="00E02C9E">
        <w:rPr>
          <w:rFonts w:ascii="Microsoft Yahei" w:eastAsia="宋体" w:hAnsi="Microsoft Yahei" w:cs="宋体"/>
          <w:color w:val="434343"/>
          <w:kern w:val="0"/>
          <w:sz w:val="24"/>
          <w:szCs w:val="24"/>
        </w:rPr>
        <w:t>月</w:t>
      </w:r>
      <w:r w:rsidRPr="00E02C9E">
        <w:rPr>
          <w:rFonts w:ascii="Microsoft Yahei" w:eastAsia="宋体" w:hAnsi="Microsoft Yahei" w:cs="宋体"/>
          <w:color w:val="434343"/>
          <w:kern w:val="0"/>
          <w:sz w:val="24"/>
          <w:szCs w:val="24"/>
        </w:rPr>
        <w:t>10</w:t>
      </w:r>
      <w:r w:rsidRPr="00E02C9E">
        <w:rPr>
          <w:rFonts w:ascii="Microsoft Yahei" w:eastAsia="宋体" w:hAnsi="Microsoft Yahei" w:cs="宋体"/>
          <w:color w:val="434343"/>
          <w:kern w:val="0"/>
          <w:sz w:val="24"/>
          <w:szCs w:val="24"/>
        </w:rPr>
        <w:t>日是我国第三十四个教师节，习近平代表党中央，向全国广大教师和教育工作者致以节日的热烈祝贺和诚挚问候。他强调，长期以来，广大教师贯彻党的教育方针，教书育人，呕心沥血，默默奉献，为国家发展和民族振兴</w:t>
      </w:r>
      <w:proofErr w:type="gramStart"/>
      <w:r w:rsidRPr="00E02C9E">
        <w:rPr>
          <w:rFonts w:ascii="Microsoft Yahei" w:eastAsia="宋体" w:hAnsi="Microsoft Yahei" w:cs="宋体"/>
          <w:color w:val="434343"/>
          <w:kern w:val="0"/>
          <w:sz w:val="24"/>
          <w:szCs w:val="24"/>
        </w:rPr>
        <w:t>作出</w:t>
      </w:r>
      <w:proofErr w:type="gramEnd"/>
      <w:r w:rsidRPr="00E02C9E">
        <w:rPr>
          <w:rFonts w:ascii="Microsoft Yahei" w:eastAsia="宋体" w:hAnsi="Microsoft Yahei" w:cs="宋体"/>
          <w:color w:val="434343"/>
          <w:kern w:val="0"/>
          <w:sz w:val="24"/>
          <w:szCs w:val="24"/>
        </w:rPr>
        <w:t>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w:t>
      </w:r>
      <w:proofErr w:type="gramStart"/>
      <w:r w:rsidRPr="00E02C9E">
        <w:rPr>
          <w:rFonts w:ascii="Microsoft Yahei" w:eastAsia="宋体" w:hAnsi="Microsoft Yahei" w:cs="宋体"/>
          <w:color w:val="434343"/>
          <w:kern w:val="0"/>
          <w:sz w:val="24"/>
          <w:szCs w:val="24"/>
        </w:rPr>
        <w:t>作出</w:t>
      </w:r>
      <w:proofErr w:type="gramEnd"/>
      <w:r w:rsidRPr="00E02C9E">
        <w:rPr>
          <w:rFonts w:ascii="Microsoft Yahei" w:eastAsia="宋体" w:hAnsi="Microsoft Yahei" w:cs="宋体"/>
          <w:color w:val="434343"/>
          <w:kern w:val="0"/>
          <w:sz w:val="24"/>
          <w:szCs w:val="24"/>
        </w:rPr>
        <w:t>新的更大的贡献。</w:t>
      </w:r>
    </w:p>
    <w:p w14:paraId="5E7D3ED2" w14:textId="77777777" w:rsidR="00E02C9E" w:rsidRPr="00E02C9E" w:rsidRDefault="00E02C9E" w:rsidP="00E02C9E">
      <w:pPr>
        <w:widowControl/>
        <w:spacing w:line="504" w:lineRule="atLeast"/>
        <w:ind w:firstLineChars="200" w:firstLine="480"/>
        <w:rPr>
          <w:rFonts w:ascii="Microsoft Yahei" w:eastAsia="宋体" w:hAnsi="Microsoft Yahei" w:cs="宋体"/>
          <w:color w:val="434343"/>
          <w:kern w:val="0"/>
          <w:sz w:val="24"/>
          <w:szCs w:val="24"/>
        </w:rPr>
      </w:pPr>
      <w:r w:rsidRPr="00E02C9E">
        <w:rPr>
          <w:rFonts w:ascii="Microsoft Yahei" w:eastAsia="宋体" w:hAnsi="Microsoft Yahei" w:cs="宋体"/>
          <w:color w:val="434343"/>
          <w:kern w:val="0"/>
          <w:sz w:val="24"/>
          <w:szCs w:val="24"/>
        </w:rPr>
        <w:t>李克强在会上讲话。汪洋、王沪宁、赵乐际、韩正出席会议。</w:t>
      </w:r>
    </w:p>
    <w:p w14:paraId="05DFE758" w14:textId="77777777" w:rsidR="00E02C9E" w:rsidRPr="00E02C9E" w:rsidRDefault="00E02C9E" w:rsidP="00E02C9E">
      <w:pPr>
        <w:widowControl/>
        <w:spacing w:line="504" w:lineRule="atLeast"/>
        <w:ind w:firstLineChars="200" w:firstLine="480"/>
        <w:rPr>
          <w:rFonts w:ascii="Microsoft Yahei" w:eastAsia="宋体" w:hAnsi="Microsoft Yahei" w:cs="宋体"/>
          <w:color w:val="434343"/>
          <w:kern w:val="0"/>
          <w:sz w:val="24"/>
          <w:szCs w:val="24"/>
        </w:rPr>
      </w:pPr>
      <w:r w:rsidRPr="00E02C9E">
        <w:rPr>
          <w:rFonts w:ascii="Microsoft Yahei" w:eastAsia="宋体" w:hAnsi="Microsoft Yahei" w:cs="宋体"/>
          <w:color w:val="434343"/>
          <w:kern w:val="0"/>
          <w:sz w:val="24"/>
          <w:szCs w:val="24"/>
        </w:rPr>
        <w:t>习近平在讲话中指出，党的十九大从新时代坚持和发展中国特色社会主义的战略高度，</w:t>
      </w:r>
      <w:proofErr w:type="gramStart"/>
      <w:r w:rsidRPr="00E02C9E">
        <w:rPr>
          <w:rFonts w:ascii="Microsoft Yahei" w:eastAsia="宋体" w:hAnsi="Microsoft Yahei" w:cs="宋体"/>
          <w:color w:val="434343"/>
          <w:kern w:val="0"/>
          <w:sz w:val="24"/>
          <w:szCs w:val="24"/>
        </w:rPr>
        <w:t>作出</w:t>
      </w:r>
      <w:proofErr w:type="gramEnd"/>
      <w:r w:rsidRPr="00E02C9E">
        <w:rPr>
          <w:rFonts w:ascii="Microsoft Yahei" w:eastAsia="宋体" w:hAnsi="Microsoft Yahei" w:cs="宋体"/>
          <w:color w:val="434343"/>
          <w:kern w:val="0"/>
          <w:sz w:val="24"/>
          <w:szCs w:val="24"/>
        </w:rPr>
        <w:t>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14:paraId="79BAC167" w14:textId="77777777" w:rsidR="00E02C9E" w:rsidRPr="00E02C9E" w:rsidRDefault="00E02C9E" w:rsidP="00E02C9E">
      <w:pPr>
        <w:widowControl/>
        <w:spacing w:line="504" w:lineRule="atLeast"/>
        <w:ind w:firstLineChars="200" w:firstLine="480"/>
        <w:rPr>
          <w:rFonts w:ascii="Microsoft Yahei" w:eastAsia="宋体" w:hAnsi="Microsoft Yahei" w:cs="宋体"/>
          <w:color w:val="434343"/>
          <w:kern w:val="0"/>
          <w:sz w:val="24"/>
          <w:szCs w:val="24"/>
        </w:rPr>
      </w:pPr>
      <w:r w:rsidRPr="00E02C9E">
        <w:rPr>
          <w:rFonts w:ascii="Microsoft Yahei" w:eastAsia="宋体" w:hAnsi="Microsoft Yahei" w:cs="宋体"/>
          <w:color w:val="434343"/>
          <w:kern w:val="0"/>
          <w:sz w:val="24"/>
          <w:szCs w:val="24"/>
        </w:rPr>
        <w:t>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w:t>
      </w:r>
      <w:r w:rsidRPr="00E02C9E">
        <w:rPr>
          <w:rFonts w:ascii="Microsoft Yahei" w:eastAsia="宋体" w:hAnsi="Microsoft Yahei" w:cs="宋体"/>
          <w:color w:val="434343"/>
          <w:kern w:val="0"/>
          <w:sz w:val="24"/>
          <w:szCs w:val="24"/>
        </w:rPr>
        <w:t>13</w:t>
      </w:r>
      <w:r w:rsidRPr="00E02C9E">
        <w:rPr>
          <w:rFonts w:ascii="Microsoft Yahei" w:eastAsia="宋体" w:hAnsi="Microsoft Yahei" w:cs="宋体"/>
          <w:color w:val="434343"/>
          <w:kern w:val="0"/>
          <w:sz w:val="24"/>
          <w:szCs w:val="24"/>
        </w:rPr>
        <w:t>亿多中国人民的思想道德素质和科学文化素质全面提升。</w:t>
      </w:r>
    </w:p>
    <w:p w14:paraId="0C9A9398" w14:textId="77777777" w:rsidR="00E02C9E" w:rsidRPr="00E02C9E" w:rsidRDefault="00E02C9E" w:rsidP="00E02C9E">
      <w:pPr>
        <w:widowControl/>
        <w:spacing w:line="504" w:lineRule="atLeast"/>
        <w:ind w:firstLineChars="200" w:firstLine="480"/>
        <w:rPr>
          <w:rFonts w:ascii="Microsoft Yahei" w:eastAsia="宋体" w:hAnsi="Microsoft Yahei" w:cs="宋体"/>
          <w:color w:val="434343"/>
          <w:kern w:val="0"/>
          <w:sz w:val="24"/>
          <w:szCs w:val="24"/>
        </w:rPr>
      </w:pPr>
      <w:r w:rsidRPr="00E02C9E">
        <w:rPr>
          <w:rFonts w:ascii="Microsoft Yahei" w:eastAsia="宋体" w:hAnsi="Microsoft Yahei" w:cs="宋体"/>
          <w:color w:val="434343"/>
          <w:kern w:val="0"/>
          <w:sz w:val="24"/>
          <w:szCs w:val="24"/>
        </w:rPr>
        <w:lastRenderedPageBreak/>
        <w:t>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14:paraId="211CD569" w14:textId="77777777" w:rsidR="00E02C9E" w:rsidRPr="00E02C9E" w:rsidRDefault="00E02C9E" w:rsidP="00E02C9E">
      <w:pPr>
        <w:widowControl/>
        <w:spacing w:line="504" w:lineRule="atLeast"/>
        <w:ind w:firstLineChars="200" w:firstLine="480"/>
        <w:rPr>
          <w:rFonts w:ascii="Microsoft Yahei" w:eastAsia="宋体" w:hAnsi="Microsoft Yahei" w:cs="宋体"/>
          <w:color w:val="434343"/>
          <w:kern w:val="0"/>
          <w:sz w:val="24"/>
          <w:szCs w:val="24"/>
        </w:rPr>
      </w:pPr>
      <w:r w:rsidRPr="00E02C9E">
        <w:rPr>
          <w:rFonts w:ascii="Microsoft Yahei" w:eastAsia="宋体" w:hAnsi="Microsoft Yahei" w:cs="宋体"/>
          <w:color w:val="434343"/>
          <w:kern w:val="0"/>
          <w:sz w:val="24"/>
          <w:szCs w:val="24"/>
        </w:rPr>
        <w:t>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w:t>
      </w:r>
      <w:proofErr w:type="gramStart"/>
      <w:r w:rsidRPr="00E02C9E">
        <w:rPr>
          <w:rFonts w:ascii="Microsoft Yahei" w:eastAsia="宋体" w:hAnsi="Microsoft Yahei" w:cs="宋体"/>
          <w:color w:val="434343"/>
          <w:kern w:val="0"/>
          <w:sz w:val="24"/>
          <w:szCs w:val="24"/>
        </w:rPr>
        <w:t>作出</w:t>
      </w:r>
      <w:proofErr w:type="gramEnd"/>
      <w:r w:rsidRPr="00E02C9E">
        <w:rPr>
          <w:rFonts w:ascii="Microsoft Yahei" w:eastAsia="宋体" w:hAnsi="Microsoft Yahei" w:cs="宋体"/>
          <w:color w:val="434343"/>
          <w:kern w:val="0"/>
          <w:sz w:val="24"/>
          <w:szCs w:val="24"/>
        </w:rPr>
        <w:t>总体部署和战略设计，坚持把优先发展教育事业作为推动党和国家各项事业发展的重要先手棋，不断使教育同党和国家事业发展要求相适应、同人民群众期待相契合、同我国综合国力和国际地位相匹配。</w:t>
      </w:r>
    </w:p>
    <w:p w14:paraId="6A33D08B" w14:textId="77777777" w:rsidR="00E02C9E" w:rsidRPr="00E02C9E" w:rsidRDefault="00E02C9E" w:rsidP="00E02C9E">
      <w:pPr>
        <w:widowControl/>
        <w:spacing w:line="504" w:lineRule="atLeast"/>
        <w:ind w:firstLineChars="200" w:firstLine="480"/>
        <w:rPr>
          <w:rFonts w:ascii="Microsoft Yahei" w:eastAsia="宋体" w:hAnsi="Microsoft Yahei" w:cs="宋体"/>
          <w:color w:val="434343"/>
          <w:kern w:val="0"/>
          <w:sz w:val="24"/>
          <w:szCs w:val="24"/>
        </w:rPr>
      </w:pPr>
      <w:r w:rsidRPr="00E02C9E">
        <w:rPr>
          <w:rFonts w:ascii="Microsoft Yahei" w:eastAsia="宋体" w:hAnsi="Microsoft Yahei" w:cs="宋体"/>
          <w:color w:val="434343"/>
          <w:kern w:val="0"/>
          <w:sz w:val="24"/>
          <w:szCs w:val="24"/>
        </w:rPr>
        <w:t>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14:paraId="60D45590" w14:textId="77777777" w:rsidR="00E02C9E" w:rsidRPr="00E02C9E" w:rsidRDefault="00E02C9E" w:rsidP="00E02C9E">
      <w:pPr>
        <w:widowControl/>
        <w:spacing w:line="504" w:lineRule="atLeast"/>
        <w:ind w:firstLineChars="200" w:firstLine="480"/>
        <w:rPr>
          <w:rFonts w:ascii="Microsoft Yahei" w:eastAsia="宋体" w:hAnsi="Microsoft Yahei" w:cs="宋体"/>
          <w:color w:val="434343"/>
          <w:kern w:val="0"/>
          <w:sz w:val="24"/>
          <w:szCs w:val="24"/>
        </w:rPr>
      </w:pPr>
      <w:r w:rsidRPr="00E02C9E">
        <w:rPr>
          <w:rFonts w:ascii="Microsoft Yahei" w:eastAsia="宋体" w:hAnsi="Microsoft Yahei" w:cs="宋体"/>
          <w:color w:val="434343"/>
          <w:kern w:val="0"/>
          <w:sz w:val="24"/>
          <w:szCs w:val="24"/>
        </w:rPr>
        <w:t>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w:t>
      </w:r>
      <w:proofErr w:type="gramStart"/>
      <w:r w:rsidRPr="00E02C9E">
        <w:rPr>
          <w:rFonts w:ascii="Microsoft Yahei" w:eastAsia="宋体" w:hAnsi="Microsoft Yahei" w:cs="宋体"/>
          <w:color w:val="434343"/>
          <w:kern w:val="0"/>
          <w:sz w:val="24"/>
          <w:szCs w:val="24"/>
        </w:rPr>
        <w:t>立志听</w:t>
      </w:r>
      <w:proofErr w:type="gramEnd"/>
      <w:r w:rsidRPr="00E02C9E">
        <w:rPr>
          <w:rFonts w:ascii="Microsoft Yahei" w:eastAsia="宋体" w:hAnsi="Microsoft Yahei" w:cs="宋体"/>
          <w:color w:val="434343"/>
          <w:kern w:val="0"/>
          <w:sz w:val="24"/>
          <w:szCs w:val="24"/>
        </w:rPr>
        <w:t>党话、跟党走，立志扎根人民、奉献国家。要在加强品德修养上下功夫，教育引导学生培育和</w:t>
      </w:r>
      <w:proofErr w:type="gramStart"/>
      <w:r w:rsidRPr="00E02C9E">
        <w:rPr>
          <w:rFonts w:ascii="Microsoft Yahei" w:eastAsia="宋体" w:hAnsi="Microsoft Yahei" w:cs="宋体"/>
          <w:color w:val="434343"/>
          <w:kern w:val="0"/>
          <w:sz w:val="24"/>
          <w:szCs w:val="24"/>
        </w:rPr>
        <w:t>践行</w:t>
      </w:r>
      <w:proofErr w:type="gramEnd"/>
      <w:r w:rsidRPr="00E02C9E">
        <w:rPr>
          <w:rFonts w:ascii="Microsoft Yahei" w:eastAsia="宋体" w:hAnsi="Microsoft Yahei" w:cs="宋体"/>
          <w:color w:val="434343"/>
          <w:kern w:val="0"/>
          <w:sz w:val="24"/>
          <w:szCs w:val="24"/>
        </w:rPr>
        <w:t>社会主义核心价值观，踏踏实实修好品德，成为有大爱大德大情怀的人。要在增长知识见识上下功夫，教育引导学生珍惜学习时光，心无旁骛求知问学，增长见识，丰富学识，沿着求真理、悟道理、明事理的方向前进。要在</w:t>
      </w:r>
      <w:proofErr w:type="gramStart"/>
      <w:r w:rsidRPr="00E02C9E">
        <w:rPr>
          <w:rFonts w:ascii="Microsoft Yahei" w:eastAsia="宋体" w:hAnsi="Microsoft Yahei" w:cs="宋体"/>
          <w:color w:val="434343"/>
          <w:kern w:val="0"/>
          <w:sz w:val="24"/>
          <w:szCs w:val="24"/>
        </w:rPr>
        <w:t>培养奋斗</w:t>
      </w:r>
      <w:proofErr w:type="gramEnd"/>
      <w:r w:rsidRPr="00E02C9E">
        <w:rPr>
          <w:rFonts w:ascii="Microsoft Yahei" w:eastAsia="宋体" w:hAnsi="Microsoft Yahei" w:cs="宋体"/>
          <w:color w:val="434343"/>
          <w:kern w:val="0"/>
          <w:sz w:val="24"/>
          <w:szCs w:val="24"/>
        </w:rPr>
        <w:t>精神上下功夫，教育引导学生树立高远志向，历练敢于担当、不懈奋斗的精神，具有勇于奋斗的精神状态、乐观向上的人生态</w:t>
      </w:r>
      <w:r w:rsidRPr="00E02C9E">
        <w:rPr>
          <w:rFonts w:ascii="Microsoft Yahei" w:eastAsia="宋体" w:hAnsi="Microsoft Yahei" w:cs="宋体"/>
          <w:color w:val="434343"/>
          <w:kern w:val="0"/>
          <w:sz w:val="24"/>
          <w:szCs w:val="24"/>
        </w:rPr>
        <w:lastRenderedPageBreak/>
        <w:t>度，做到刚健有为、自强不息。要在增强综合素质上下功夫，教育引导学生培养综合能力，培养创新思维。要树立</w:t>
      </w:r>
      <w:proofErr w:type="gramStart"/>
      <w:r w:rsidRPr="00E02C9E">
        <w:rPr>
          <w:rFonts w:ascii="Microsoft Yahei" w:eastAsia="宋体" w:hAnsi="Microsoft Yahei" w:cs="宋体"/>
          <w:color w:val="434343"/>
          <w:kern w:val="0"/>
          <w:sz w:val="24"/>
          <w:szCs w:val="24"/>
        </w:rPr>
        <w:t>健康第一</w:t>
      </w:r>
      <w:proofErr w:type="gramEnd"/>
      <w:r w:rsidRPr="00E02C9E">
        <w:rPr>
          <w:rFonts w:ascii="Microsoft Yahei" w:eastAsia="宋体" w:hAnsi="Microsoft Yahei" w:cs="宋体"/>
          <w:color w:val="434343"/>
          <w:kern w:val="0"/>
          <w:sz w:val="24"/>
          <w:szCs w:val="24"/>
        </w:rPr>
        <w:t>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14:paraId="4CE352D3" w14:textId="77777777" w:rsidR="00E02C9E" w:rsidRPr="00E02C9E" w:rsidRDefault="00E02C9E" w:rsidP="00E02C9E">
      <w:pPr>
        <w:widowControl/>
        <w:spacing w:line="504" w:lineRule="atLeast"/>
        <w:ind w:firstLineChars="200" w:firstLine="480"/>
        <w:rPr>
          <w:rFonts w:ascii="Microsoft Yahei" w:eastAsia="宋体" w:hAnsi="Microsoft Yahei" w:cs="宋体"/>
          <w:color w:val="434343"/>
          <w:kern w:val="0"/>
          <w:sz w:val="24"/>
          <w:szCs w:val="24"/>
        </w:rPr>
      </w:pPr>
      <w:r w:rsidRPr="00E02C9E">
        <w:rPr>
          <w:rFonts w:ascii="Microsoft Yahei" w:eastAsia="宋体" w:hAnsi="Microsoft Yahei" w:cs="宋体"/>
          <w:color w:val="434343"/>
          <w:kern w:val="0"/>
          <w:sz w:val="24"/>
          <w:szCs w:val="24"/>
        </w:rPr>
        <w:t>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14:paraId="47ED3681" w14:textId="77777777" w:rsidR="00E02C9E" w:rsidRPr="00E02C9E" w:rsidRDefault="00E02C9E" w:rsidP="00E02C9E">
      <w:pPr>
        <w:widowControl/>
        <w:spacing w:line="504" w:lineRule="atLeast"/>
        <w:ind w:firstLineChars="200" w:firstLine="480"/>
        <w:rPr>
          <w:rFonts w:ascii="Microsoft Yahei" w:eastAsia="宋体" w:hAnsi="Microsoft Yahei" w:cs="宋体"/>
          <w:color w:val="434343"/>
          <w:kern w:val="0"/>
          <w:sz w:val="24"/>
          <w:szCs w:val="24"/>
        </w:rPr>
      </w:pPr>
      <w:r w:rsidRPr="00E02C9E">
        <w:rPr>
          <w:rFonts w:ascii="Microsoft Yahei" w:eastAsia="宋体" w:hAnsi="Microsoft Yahei" w:cs="宋体"/>
          <w:color w:val="434343"/>
          <w:kern w:val="0"/>
          <w:sz w:val="24"/>
          <w:szCs w:val="24"/>
        </w:rPr>
        <w:t>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w:t>
      </w:r>
      <w:proofErr w:type="gramStart"/>
      <w:r w:rsidRPr="00E02C9E">
        <w:rPr>
          <w:rFonts w:ascii="Microsoft Yahei" w:eastAsia="宋体" w:hAnsi="Microsoft Yahei" w:cs="宋体"/>
          <w:color w:val="434343"/>
          <w:kern w:val="0"/>
          <w:sz w:val="24"/>
          <w:szCs w:val="24"/>
        </w:rPr>
        <w:t>纪予以</w:t>
      </w:r>
      <w:proofErr w:type="gramEnd"/>
      <w:r w:rsidRPr="00E02C9E">
        <w:rPr>
          <w:rFonts w:ascii="Microsoft Yahei" w:eastAsia="宋体" w:hAnsi="Microsoft Yahei" w:cs="宋体"/>
          <w:color w:val="434343"/>
          <w:kern w:val="0"/>
          <w:sz w:val="24"/>
          <w:szCs w:val="24"/>
        </w:rPr>
        <w:t>严惩。</w:t>
      </w:r>
    </w:p>
    <w:p w14:paraId="7250C222" w14:textId="77777777" w:rsidR="00E02C9E" w:rsidRPr="00E02C9E" w:rsidRDefault="00E02C9E" w:rsidP="00E02C9E">
      <w:pPr>
        <w:widowControl/>
        <w:spacing w:line="504" w:lineRule="atLeast"/>
        <w:ind w:firstLineChars="200" w:firstLine="480"/>
        <w:rPr>
          <w:rFonts w:ascii="Microsoft Yahei" w:eastAsia="宋体" w:hAnsi="Microsoft Yahei" w:cs="宋体"/>
          <w:color w:val="434343"/>
          <w:kern w:val="0"/>
          <w:sz w:val="24"/>
          <w:szCs w:val="24"/>
        </w:rPr>
      </w:pPr>
      <w:r w:rsidRPr="00E02C9E">
        <w:rPr>
          <w:rFonts w:ascii="Microsoft Yahei" w:eastAsia="宋体" w:hAnsi="Microsoft Yahei" w:cs="宋体"/>
          <w:color w:val="434343"/>
          <w:kern w:val="0"/>
          <w:sz w:val="24"/>
          <w:szCs w:val="24"/>
        </w:rPr>
        <w:t>习近平指出，要深化教育体制改革，健全立德树人落实机制，扭转不科学的教育评价导向，坚决克服唯分数、唯升学、唯文凭、唯论文、唯帽子的顽</w:t>
      </w:r>
      <w:proofErr w:type="gramStart"/>
      <w:r w:rsidRPr="00E02C9E">
        <w:rPr>
          <w:rFonts w:ascii="Microsoft Yahei" w:eastAsia="宋体" w:hAnsi="Microsoft Yahei" w:cs="宋体"/>
          <w:color w:val="434343"/>
          <w:kern w:val="0"/>
          <w:sz w:val="24"/>
          <w:szCs w:val="24"/>
        </w:rPr>
        <w:t>瘴</w:t>
      </w:r>
      <w:proofErr w:type="gramEnd"/>
      <w:r w:rsidRPr="00E02C9E">
        <w:rPr>
          <w:rFonts w:ascii="Microsoft Yahei" w:eastAsia="宋体" w:hAnsi="Microsoft Yahei" w:cs="宋体"/>
          <w:color w:val="434343"/>
          <w:kern w:val="0"/>
          <w:sz w:val="24"/>
          <w:szCs w:val="24"/>
        </w:rPr>
        <w:t>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14:paraId="1F34994D" w14:textId="77777777" w:rsidR="00E02C9E" w:rsidRPr="00E02C9E" w:rsidRDefault="00E02C9E" w:rsidP="00E02C9E">
      <w:pPr>
        <w:widowControl/>
        <w:spacing w:line="504" w:lineRule="atLeast"/>
        <w:ind w:firstLineChars="200" w:firstLine="480"/>
        <w:rPr>
          <w:rFonts w:ascii="Microsoft Yahei" w:eastAsia="宋体" w:hAnsi="Microsoft Yahei" w:cs="宋体"/>
          <w:color w:val="434343"/>
          <w:kern w:val="0"/>
          <w:sz w:val="24"/>
          <w:szCs w:val="24"/>
        </w:rPr>
      </w:pPr>
      <w:r w:rsidRPr="00E02C9E">
        <w:rPr>
          <w:rFonts w:ascii="Microsoft Yahei" w:eastAsia="宋体" w:hAnsi="Microsoft Yahei" w:cs="宋体"/>
          <w:color w:val="434343"/>
          <w:kern w:val="0"/>
          <w:sz w:val="24"/>
          <w:szCs w:val="24"/>
        </w:rPr>
        <w:lastRenderedPageBreak/>
        <w:t>习近平强调，加强党对教育工作的全面领导，是办好教育的根本保证。教育部门和各级各类学校的党组织要增强</w:t>
      </w:r>
      <w:r w:rsidRPr="00E02C9E">
        <w:rPr>
          <w:rFonts w:ascii="Microsoft Yahei" w:eastAsia="宋体" w:hAnsi="Microsoft Yahei" w:cs="宋体"/>
          <w:color w:val="434343"/>
          <w:kern w:val="0"/>
          <w:sz w:val="24"/>
          <w:szCs w:val="24"/>
        </w:rPr>
        <w:t>“</w:t>
      </w:r>
      <w:r w:rsidRPr="00E02C9E">
        <w:rPr>
          <w:rFonts w:ascii="Microsoft Yahei" w:eastAsia="宋体" w:hAnsi="Microsoft Yahei" w:cs="宋体"/>
          <w:color w:val="434343"/>
          <w:kern w:val="0"/>
          <w:sz w:val="24"/>
          <w:szCs w:val="24"/>
        </w:rPr>
        <w:t>四个意识</w:t>
      </w:r>
      <w:r w:rsidRPr="00E02C9E">
        <w:rPr>
          <w:rFonts w:ascii="Microsoft Yahei" w:eastAsia="宋体" w:hAnsi="Microsoft Yahei" w:cs="宋体"/>
          <w:color w:val="434343"/>
          <w:kern w:val="0"/>
          <w:sz w:val="24"/>
          <w:szCs w:val="24"/>
        </w:rPr>
        <w:t>”</w:t>
      </w:r>
      <w:r w:rsidRPr="00E02C9E">
        <w:rPr>
          <w:rFonts w:ascii="Microsoft Yahei" w:eastAsia="宋体" w:hAnsi="Microsoft Yahei" w:cs="宋体"/>
          <w:color w:val="434343"/>
          <w:kern w:val="0"/>
          <w:sz w:val="24"/>
          <w:szCs w:val="24"/>
        </w:rPr>
        <w:t>、坚定</w:t>
      </w:r>
      <w:r w:rsidRPr="00E02C9E">
        <w:rPr>
          <w:rFonts w:ascii="Microsoft Yahei" w:eastAsia="宋体" w:hAnsi="Microsoft Yahei" w:cs="宋体"/>
          <w:color w:val="434343"/>
          <w:kern w:val="0"/>
          <w:sz w:val="24"/>
          <w:szCs w:val="24"/>
        </w:rPr>
        <w:t>“</w:t>
      </w:r>
      <w:r w:rsidRPr="00E02C9E">
        <w:rPr>
          <w:rFonts w:ascii="Microsoft Yahei" w:eastAsia="宋体" w:hAnsi="Microsoft Yahei" w:cs="宋体"/>
          <w:color w:val="434343"/>
          <w:kern w:val="0"/>
          <w:sz w:val="24"/>
          <w:szCs w:val="24"/>
        </w:rPr>
        <w:t>四个自信</w:t>
      </w:r>
      <w:r w:rsidRPr="00E02C9E">
        <w:rPr>
          <w:rFonts w:ascii="Microsoft Yahei" w:eastAsia="宋体" w:hAnsi="Microsoft Yahei" w:cs="宋体"/>
          <w:color w:val="434343"/>
          <w:kern w:val="0"/>
          <w:sz w:val="24"/>
          <w:szCs w:val="24"/>
        </w:rPr>
        <w:t>”</w:t>
      </w:r>
      <w:r w:rsidRPr="00E02C9E">
        <w:rPr>
          <w:rFonts w:ascii="Microsoft Yahei" w:eastAsia="宋体" w:hAnsi="Microsoft Yahei" w:cs="宋体"/>
          <w:color w:val="434343"/>
          <w:kern w:val="0"/>
          <w:sz w:val="24"/>
          <w:szCs w:val="24"/>
        </w:rPr>
        <w:t>，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14:paraId="3FE9D7B2" w14:textId="77777777" w:rsidR="00E02C9E" w:rsidRPr="00E02C9E" w:rsidRDefault="00E02C9E" w:rsidP="00E02C9E">
      <w:pPr>
        <w:widowControl/>
        <w:spacing w:line="504" w:lineRule="atLeast"/>
        <w:ind w:firstLineChars="200" w:firstLine="480"/>
        <w:rPr>
          <w:rFonts w:ascii="Microsoft Yahei" w:eastAsia="宋体" w:hAnsi="Microsoft Yahei" w:cs="宋体"/>
          <w:color w:val="434343"/>
          <w:kern w:val="0"/>
          <w:sz w:val="24"/>
          <w:szCs w:val="24"/>
        </w:rPr>
      </w:pPr>
      <w:r w:rsidRPr="00E02C9E">
        <w:rPr>
          <w:rFonts w:ascii="Microsoft Yahei" w:eastAsia="宋体" w:hAnsi="Microsoft Yahei" w:cs="宋体"/>
          <w:color w:val="434343"/>
          <w:kern w:val="0"/>
          <w:sz w:val="24"/>
          <w:szCs w:val="24"/>
        </w:rPr>
        <w:t>习近平指出，办好教育事业，家庭、学校、政府、社会都有责任。家庭是人生的第一所学校，家长是孩子的第一任老师，要给孩子讲好</w:t>
      </w:r>
      <w:r w:rsidRPr="00E02C9E">
        <w:rPr>
          <w:rFonts w:ascii="Microsoft Yahei" w:eastAsia="宋体" w:hAnsi="Microsoft Yahei" w:cs="宋体"/>
          <w:color w:val="434343"/>
          <w:kern w:val="0"/>
          <w:sz w:val="24"/>
          <w:szCs w:val="24"/>
        </w:rPr>
        <w:t>“</w:t>
      </w:r>
      <w:r w:rsidRPr="00E02C9E">
        <w:rPr>
          <w:rFonts w:ascii="Microsoft Yahei" w:eastAsia="宋体" w:hAnsi="Microsoft Yahei" w:cs="宋体"/>
          <w:color w:val="434343"/>
          <w:kern w:val="0"/>
          <w:sz w:val="24"/>
          <w:szCs w:val="24"/>
        </w:rPr>
        <w:t>人生第一课</w:t>
      </w:r>
      <w:r w:rsidRPr="00E02C9E">
        <w:rPr>
          <w:rFonts w:ascii="Microsoft Yahei" w:eastAsia="宋体" w:hAnsi="Microsoft Yahei" w:cs="宋体"/>
          <w:color w:val="434343"/>
          <w:kern w:val="0"/>
          <w:sz w:val="24"/>
          <w:szCs w:val="24"/>
        </w:rPr>
        <w:t>”</w:t>
      </w:r>
      <w:r w:rsidRPr="00E02C9E">
        <w:rPr>
          <w:rFonts w:ascii="Microsoft Yahei" w:eastAsia="宋体" w:hAnsi="Microsoft Yahei" w:cs="宋体"/>
          <w:color w:val="434343"/>
          <w:kern w:val="0"/>
          <w:sz w:val="24"/>
          <w:szCs w:val="24"/>
        </w:rPr>
        <w:t>，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14:paraId="09048E66" w14:textId="77777777" w:rsidR="00E02C9E" w:rsidRPr="00E02C9E" w:rsidRDefault="00E02C9E" w:rsidP="00E02C9E">
      <w:pPr>
        <w:widowControl/>
        <w:spacing w:line="504" w:lineRule="atLeast"/>
        <w:ind w:firstLineChars="200" w:firstLine="480"/>
        <w:rPr>
          <w:rFonts w:ascii="Microsoft Yahei" w:eastAsia="宋体" w:hAnsi="Microsoft Yahei" w:cs="宋体"/>
          <w:color w:val="434343"/>
          <w:kern w:val="0"/>
          <w:sz w:val="24"/>
          <w:szCs w:val="24"/>
        </w:rPr>
      </w:pPr>
      <w:r w:rsidRPr="00E02C9E">
        <w:rPr>
          <w:rFonts w:ascii="Microsoft Yahei" w:eastAsia="宋体" w:hAnsi="Microsoft Yahei" w:cs="宋体"/>
          <w:color w:val="434343"/>
          <w:kern w:val="0"/>
          <w:sz w:val="24"/>
          <w:szCs w:val="24"/>
        </w:rPr>
        <w:t>李克强在讲话中指出，要认真学习领会和贯彻落</w:t>
      </w:r>
      <w:proofErr w:type="gramStart"/>
      <w:r w:rsidRPr="00E02C9E">
        <w:rPr>
          <w:rFonts w:ascii="Microsoft Yahei" w:eastAsia="宋体" w:hAnsi="Microsoft Yahei" w:cs="宋体"/>
          <w:color w:val="434343"/>
          <w:kern w:val="0"/>
          <w:sz w:val="24"/>
          <w:szCs w:val="24"/>
        </w:rPr>
        <w:t>实习近</w:t>
      </w:r>
      <w:proofErr w:type="gramEnd"/>
      <w:r w:rsidRPr="00E02C9E">
        <w:rPr>
          <w:rFonts w:ascii="Microsoft Yahei" w:eastAsia="宋体" w:hAnsi="Microsoft Yahei" w:cs="宋体"/>
          <w:color w:val="434343"/>
          <w:kern w:val="0"/>
          <w:sz w:val="24"/>
          <w:szCs w:val="24"/>
        </w:rPr>
        <w:t>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w:t>
      </w:r>
      <w:proofErr w:type="gramStart"/>
      <w:r w:rsidRPr="00E02C9E">
        <w:rPr>
          <w:rFonts w:ascii="Microsoft Yahei" w:eastAsia="宋体" w:hAnsi="Microsoft Yahei" w:cs="宋体"/>
          <w:color w:val="434343"/>
          <w:kern w:val="0"/>
          <w:sz w:val="24"/>
          <w:szCs w:val="24"/>
        </w:rPr>
        <w:t>控辍保学工</w:t>
      </w:r>
      <w:proofErr w:type="gramEnd"/>
      <w:r w:rsidRPr="00E02C9E">
        <w:rPr>
          <w:rFonts w:ascii="Microsoft Yahei" w:eastAsia="宋体" w:hAnsi="Microsoft Yahei" w:cs="宋体"/>
          <w:color w:val="434343"/>
          <w:kern w:val="0"/>
          <w:sz w:val="24"/>
          <w:szCs w:val="24"/>
        </w:rPr>
        <w:t>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和各类保障政策，对符合条件的非在编教师要加快入编、同工同酬。前瞻规划布局城镇学校建设，增强容纳能力，加快实现随迁子</w:t>
      </w:r>
      <w:r w:rsidRPr="00E02C9E">
        <w:rPr>
          <w:rFonts w:ascii="Microsoft Yahei" w:eastAsia="宋体" w:hAnsi="Microsoft Yahei" w:cs="宋体"/>
          <w:color w:val="434343"/>
          <w:kern w:val="0"/>
          <w:sz w:val="24"/>
          <w:szCs w:val="24"/>
        </w:rPr>
        <w:lastRenderedPageBreak/>
        <w:t>女入学待遇同城化。同时，要重视发展学前教育、高中阶段教育和民族教育、特殊教育、继续教育等各类教育。</w:t>
      </w:r>
    </w:p>
    <w:p w14:paraId="0ED7A484" w14:textId="77777777" w:rsidR="00E02C9E" w:rsidRPr="00E02C9E" w:rsidRDefault="00E02C9E" w:rsidP="00E02C9E">
      <w:pPr>
        <w:widowControl/>
        <w:spacing w:line="504" w:lineRule="atLeast"/>
        <w:ind w:firstLineChars="200" w:firstLine="480"/>
        <w:rPr>
          <w:rFonts w:ascii="Microsoft Yahei" w:eastAsia="宋体" w:hAnsi="Microsoft Yahei" w:cs="宋体"/>
          <w:color w:val="434343"/>
          <w:kern w:val="0"/>
          <w:sz w:val="24"/>
          <w:szCs w:val="24"/>
        </w:rPr>
      </w:pPr>
      <w:r w:rsidRPr="00E02C9E">
        <w:rPr>
          <w:rFonts w:ascii="Microsoft Yahei" w:eastAsia="宋体" w:hAnsi="Microsoft Yahei" w:cs="宋体"/>
          <w:color w:val="434343"/>
          <w:kern w:val="0"/>
          <w:sz w:val="24"/>
          <w:szCs w:val="24"/>
        </w:rPr>
        <w:t>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关键核心技术中的重要作用。大力办好职业院校，坚持面向市场、服务发展、促进就业的办学方向，推进产教融合、校企合作，培养更多高技能人才。提高技术技能人才的社会地位和待遇。</w:t>
      </w:r>
    </w:p>
    <w:p w14:paraId="01CF1E0B" w14:textId="77777777" w:rsidR="00E02C9E" w:rsidRPr="00E02C9E" w:rsidRDefault="00E02C9E" w:rsidP="00E02C9E">
      <w:pPr>
        <w:widowControl/>
        <w:spacing w:line="504" w:lineRule="atLeast"/>
        <w:ind w:firstLineChars="200" w:firstLine="480"/>
        <w:rPr>
          <w:rFonts w:ascii="Microsoft Yahei" w:eastAsia="宋体" w:hAnsi="Microsoft Yahei" w:cs="宋体"/>
          <w:color w:val="434343"/>
          <w:kern w:val="0"/>
          <w:sz w:val="24"/>
          <w:szCs w:val="24"/>
        </w:rPr>
      </w:pPr>
      <w:r w:rsidRPr="00E02C9E">
        <w:rPr>
          <w:rFonts w:ascii="Microsoft Yahei" w:eastAsia="宋体" w:hAnsi="Microsoft Yahei" w:cs="宋体"/>
          <w:color w:val="434343"/>
          <w:kern w:val="0"/>
          <w:sz w:val="24"/>
          <w:szCs w:val="24"/>
        </w:rPr>
        <w:t>李克强要求，要深化教育领域</w:t>
      </w:r>
      <w:r w:rsidRPr="00E02C9E">
        <w:rPr>
          <w:rFonts w:ascii="Microsoft Yahei" w:eastAsia="宋体" w:hAnsi="Microsoft Yahei" w:cs="宋体"/>
          <w:color w:val="434343"/>
          <w:kern w:val="0"/>
          <w:sz w:val="24"/>
          <w:szCs w:val="24"/>
        </w:rPr>
        <w:t>“</w:t>
      </w:r>
      <w:r w:rsidRPr="00E02C9E">
        <w:rPr>
          <w:rFonts w:ascii="Microsoft Yahei" w:eastAsia="宋体" w:hAnsi="Microsoft Yahei" w:cs="宋体"/>
          <w:color w:val="434343"/>
          <w:kern w:val="0"/>
          <w:sz w:val="24"/>
          <w:szCs w:val="24"/>
        </w:rPr>
        <w:t>放管服</w:t>
      </w:r>
      <w:r w:rsidRPr="00E02C9E">
        <w:rPr>
          <w:rFonts w:ascii="Microsoft Yahei" w:eastAsia="宋体" w:hAnsi="Microsoft Yahei" w:cs="宋体"/>
          <w:color w:val="434343"/>
          <w:kern w:val="0"/>
          <w:sz w:val="24"/>
          <w:szCs w:val="24"/>
        </w:rPr>
        <w:t>”</w:t>
      </w:r>
      <w:r w:rsidRPr="00E02C9E">
        <w:rPr>
          <w:rFonts w:ascii="Microsoft Yahei" w:eastAsia="宋体" w:hAnsi="Microsoft Yahei" w:cs="宋体"/>
          <w:color w:val="434343"/>
          <w:kern w:val="0"/>
          <w:sz w:val="24"/>
          <w:szCs w:val="24"/>
        </w:rPr>
        <w:t>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w:t>
      </w:r>
      <w:proofErr w:type="gramStart"/>
      <w:r w:rsidRPr="00E02C9E">
        <w:rPr>
          <w:rFonts w:ascii="Microsoft Yahei" w:eastAsia="宋体" w:hAnsi="Microsoft Yahei" w:cs="宋体"/>
          <w:color w:val="434343"/>
          <w:kern w:val="0"/>
          <w:sz w:val="24"/>
          <w:szCs w:val="24"/>
        </w:rPr>
        <w:t>进创新</w:t>
      </w:r>
      <w:proofErr w:type="gramEnd"/>
      <w:r w:rsidRPr="00E02C9E">
        <w:rPr>
          <w:rFonts w:ascii="Microsoft Yahei" w:eastAsia="宋体" w:hAnsi="Microsoft Yahei" w:cs="宋体"/>
          <w:color w:val="434343"/>
          <w:kern w:val="0"/>
          <w:sz w:val="24"/>
          <w:szCs w:val="24"/>
        </w:rPr>
        <w:t>教育理念和人才培养模式，发展</w:t>
      </w:r>
      <w:r w:rsidRPr="00E02C9E">
        <w:rPr>
          <w:rFonts w:ascii="Microsoft Yahei" w:eastAsia="宋体" w:hAnsi="Microsoft Yahei" w:cs="宋体"/>
          <w:color w:val="434343"/>
          <w:kern w:val="0"/>
          <w:sz w:val="24"/>
          <w:szCs w:val="24"/>
        </w:rPr>
        <w:t>“</w:t>
      </w:r>
      <w:r w:rsidRPr="00E02C9E">
        <w:rPr>
          <w:rFonts w:ascii="Microsoft Yahei" w:eastAsia="宋体" w:hAnsi="Microsoft Yahei" w:cs="宋体"/>
          <w:color w:val="434343"/>
          <w:kern w:val="0"/>
          <w:sz w:val="24"/>
          <w:szCs w:val="24"/>
        </w:rPr>
        <w:t>互联网</w:t>
      </w:r>
      <w:r w:rsidRPr="00E02C9E">
        <w:rPr>
          <w:rFonts w:ascii="Microsoft Yahei" w:eastAsia="宋体" w:hAnsi="Microsoft Yahei" w:cs="宋体"/>
          <w:color w:val="434343"/>
          <w:kern w:val="0"/>
          <w:sz w:val="24"/>
          <w:szCs w:val="24"/>
        </w:rPr>
        <w:t>+</w:t>
      </w:r>
      <w:r w:rsidRPr="00E02C9E">
        <w:rPr>
          <w:rFonts w:ascii="Microsoft Yahei" w:eastAsia="宋体" w:hAnsi="Microsoft Yahei" w:cs="宋体"/>
          <w:color w:val="434343"/>
          <w:kern w:val="0"/>
          <w:sz w:val="24"/>
          <w:szCs w:val="24"/>
        </w:rPr>
        <w:t>教育</w:t>
      </w:r>
      <w:r w:rsidRPr="00E02C9E">
        <w:rPr>
          <w:rFonts w:ascii="Microsoft Yahei" w:eastAsia="宋体" w:hAnsi="Microsoft Yahei" w:cs="宋体"/>
          <w:color w:val="434343"/>
          <w:kern w:val="0"/>
          <w:sz w:val="24"/>
          <w:szCs w:val="24"/>
        </w:rPr>
        <w:t>”</w:t>
      </w:r>
      <w:r w:rsidRPr="00E02C9E">
        <w:rPr>
          <w:rFonts w:ascii="Microsoft Yahei" w:eastAsia="宋体" w:hAnsi="Microsoft Yahei" w:cs="宋体"/>
          <w:color w:val="434343"/>
          <w:kern w:val="0"/>
          <w:sz w:val="24"/>
          <w:szCs w:val="24"/>
        </w:rPr>
        <w:t>，完善吸引优秀人才从事教育的体制机制，提升教师社会地位，让尊师重教蔚然成风。</w:t>
      </w:r>
    </w:p>
    <w:p w14:paraId="01C0476B" w14:textId="77777777" w:rsidR="00E02C9E" w:rsidRPr="00E02C9E" w:rsidRDefault="00E02C9E" w:rsidP="00E02C9E">
      <w:pPr>
        <w:widowControl/>
        <w:spacing w:line="504" w:lineRule="atLeast"/>
        <w:ind w:firstLineChars="200" w:firstLine="480"/>
        <w:rPr>
          <w:rFonts w:ascii="Microsoft Yahei" w:eastAsia="宋体" w:hAnsi="Microsoft Yahei" w:cs="宋体"/>
          <w:color w:val="434343"/>
          <w:kern w:val="0"/>
          <w:sz w:val="24"/>
          <w:szCs w:val="24"/>
        </w:rPr>
      </w:pPr>
      <w:r w:rsidRPr="00E02C9E">
        <w:rPr>
          <w:rFonts w:ascii="Microsoft Yahei" w:eastAsia="宋体" w:hAnsi="Microsoft Yahei" w:cs="宋体"/>
          <w:color w:val="434343"/>
          <w:kern w:val="0"/>
          <w:sz w:val="24"/>
          <w:szCs w:val="24"/>
        </w:rPr>
        <w:t>中共中央政治局委员、中央书记处书记，全国人大常委会有关领导同志，国务委员，最高人民法院院长，最高人民检察院检察长，全国政协有关领导同志出席大会。</w:t>
      </w:r>
    </w:p>
    <w:p w14:paraId="488088EC" w14:textId="77777777" w:rsidR="00E02C9E" w:rsidRPr="00E02C9E" w:rsidRDefault="00E02C9E" w:rsidP="00E02C9E">
      <w:pPr>
        <w:widowControl/>
        <w:spacing w:line="504" w:lineRule="atLeast"/>
        <w:ind w:firstLineChars="200" w:firstLine="480"/>
        <w:rPr>
          <w:rFonts w:ascii="Microsoft Yahei" w:eastAsia="宋体" w:hAnsi="Microsoft Yahei" w:cs="宋体"/>
          <w:color w:val="434343"/>
          <w:kern w:val="0"/>
          <w:sz w:val="24"/>
          <w:szCs w:val="24"/>
        </w:rPr>
      </w:pPr>
      <w:r w:rsidRPr="00E02C9E">
        <w:rPr>
          <w:rFonts w:ascii="Microsoft Yahei" w:eastAsia="宋体" w:hAnsi="Microsoft Yahei" w:cs="宋体"/>
          <w:color w:val="434343"/>
          <w:kern w:val="0"/>
          <w:sz w:val="24"/>
          <w:szCs w:val="24"/>
        </w:rPr>
        <w:t>中央教育工作领导小组成员，各省区市和计划单列市、新疆生产建设兵团，中央和国家机关有关部门、有关人民团体，军队有关单位，部分高校负责同志参加大会。</w:t>
      </w:r>
    </w:p>
    <w:p w14:paraId="4FD24C16" w14:textId="77777777" w:rsidR="00BD7B05" w:rsidRPr="00E02C9E" w:rsidRDefault="00BD7B05" w:rsidP="00E02C9E">
      <w:pPr>
        <w:ind w:firstLineChars="200" w:firstLine="420"/>
      </w:pPr>
    </w:p>
    <w:sectPr w:rsidR="00BD7B05" w:rsidRPr="00E02C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Microsoft Yahe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05"/>
    <w:rsid w:val="00BD7B05"/>
    <w:rsid w:val="00E02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A74A"/>
  <w15:chartTrackingRefBased/>
  <w15:docId w15:val="{2EA19D6B-E4EF-4AE5-BCB3-2AD5850D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2624">
      <w:bodyDiv w:val="1"/>
      <w:marLeft w:val="0"/>
      <w:marRight w:val="0"/>
      <w:marTop w:val="0"/>
      <w:marBottom w:val="0"/>
      <w:divBdr>
        <w:top w:val="none" w:sz="0" w:space="0" w:color="auto"/>
        <w:left w:val="none" w:sz="0" w:space="0" w:color="auto"/>
        <w:bottom w:val="none" w:sz="0" w:space="0" w:color="auto"/>
        <w:right w:val="none" w:sz="0" w:space="0" w:color="auto"/>
      </w:divBdr>
      <w:divsChild>
        <w:div w:id="1983464128">
          <w:marLeft w:val="0"/>
          <w:marRight w:val="0"/>
          <w:marTop w:val="600"/>
          <w:marBottom w:val="0"/>
          <w:divBdr>
            <w:top w:val="none" w:sz="0" w:space="0" w:color="auto"/>
            <w:left w:val="none" w:sz="0" w:space="0" w:color="auto"/>
            <w:bottom w:val="none" w:sz="0" w:space="0" w:color="auto"/>
            <w:right w:val="none" w:sz="0" w:space="0" w:color="auto"/>
          </w:divBdr>
        </w:div>
        <w:div w:id="1339767464">
          <w:marLeft w:val="0"/>
          <w:marRight w:val="0"/>
          <w:marTop w:val="600"/>
          <w:marBottom w:val="0"/>
          <w:divBdr>
            <w:top w:val="none" w:sz="0" w:space="0" w:color="auto"/>
            <w:left w:val="none" w:sz="0" w:space="0" w:color="auto"/>
            <w:bottom w:val="none" w:sz="0" w:space="0" w:color="auto"/>
            <w:right w:val="none" w:sz="0" w:space="0" w:color="auto"/>
          </w:divBdr>
        </w:div>
        <w:div w:id="1598060297">
          <w:marLeft w:val="0"/>
          <w:marRight w:val="0"/>
          <w:marTop w:val="600"/>
          <w:marBottom w:val="0"/>
          <w:divBdr>
            <w:top w:val="none" w:sz="0" w:space="0" w:color="auto"/>
            <w:left w:val="none" w:sz="0" w:space="0" w:color="auto"/>
            <w:bottom w:val="none" w:sz="0" w:space="0" w:color="auto"/>
            <w:right w:val="none" w:sz="0" w:space="0" w:color="auto"/>
          </w:divBdr>
        </w:div>
        <w:div w:id="1060054255">
          <w:marLeft w:val="0"/>
          <w:marRight w:val="0"/>
          <w:marTop w:val="600"/>
          <w:marBottom w:val="0"/>
          <w:divBdr>
            <w:top w:val="none" w:sz="0" w:space="0" w:color="auto"/>
            <w:left w:val="none" w:sz="0" w:space="0" w:color="auto"/>
            <w:bottom w:val="none" w:sz="0" w:space="0" w:color="auto"/>
            <w:right w:val="none" w:sz="0" w:space="0" w:color="auto"/>
          </w:divBdr>
        </w:div>
        <w:div w:id="59061998">
          <w:marLeft w:val="0"/>
          <w:marRight w:val="0"/>
          <w:marTop w:val="600"/>
          <w:marBottom w:val="0"/>
          <w:divBdr>
            <w:top w:val="none" w:sz="0" w:space="0" w:color="auto"/>
            <w:left w:val="none" w:sz="0" w:space="0" w:color="auto"/>
            <w:bottom w:val="none" w:sz="0" w:space="0" w:color="auto"/>
            <w:right w:val="none" w:sz="0" w:space="0" w:color="auto"/>
          </w:divBdr>
        </w:div>
        <w:div w:id="1906993616">
          <w:marLeft w:val="0"/>
          <w:marRight w:val="0"/>
          <w:marTop w:val="600"/>
          <w:marBottom w:val="0"/>
          <w:divBdr>
            <w:top w:val="none" w:sz="0" w:space="0" w:color="auto"/>
            <w:left w:val="none" w:sz="0" w:space="0" w:color="auto"/>
            <w:bottom w:val="none" w:sz="0" w:space="0" w:color="auto"/>
            <w:right w:val="none" w:sz="0" w:space="0" w:color="auto"/>
          </w:divBdr>
        </w:div>
        <w:div w:id="1784378812">
          <w:marLeft w:val="0"/>
          <w:marRight w:val="0"/>
          <w:marTop w:val="600"/>
          <w:marBottom w:val="0"/>
          <w:divBdr>
            <w:top w:val="none" w:sz="0" w:space="0" w:color="auto"/>
            <w:left w:val="none" w:sz="0" w:space="0" w:color="auto"/>
            <w:bottom w:val="none" w:sz="0" w:space="0" w:color="auto"/>
            <w:right w:val="none" w:sz="0" w:space="0" w:color="auto"/>
          </w:divBdr>
        </w:div>
        <w:div w:id="1516654127">
          <w:marLeft w:val="0"/>
          <w:marRight w:val="0"/>
          <w:marTop w:val="600"/>
          <w:marBottom w:val="0"/>
          <w:divBdr>
            <w:top w:val="none" w:sz="0" w:space="0" w:color="auto"/>
            <w:left w:val="none" w:sz="0" w:space="0" w:color="auto"/>
            <w:bottom w:val="none" w:sz="0" w:space="0" w:color="auto"/>
            <w:right w:val="none" w:sz="0" w:space="0" w:color="auto"/>
          </w:divBdr>
        </w:div>
        <w:div w:id="266894314">
          <w:marLeft w:val="0"/>
          <w:marRight w:val="0"/>
          <w:marTop w:val="600"/>
          <w:marBottom w:val="0"/>
          <w:divBdr>
            <w:top w:val="none" w:sz="0" w:space="0" w:color="auto"/>
            <w:left w:val="none" w:sz="0" w:space="0" w:color="auto"/>
            <w:bottom w:val="none" w:sz="0" w:space="0" w:color="auto"/>
            <w:right w:val="none" w:sz="0" w:space="0" w:color="auto"/>
          </w:divBdr>
        </w:div>
        <w:div w:id="1963151695">
          <w:marLeft w:val="0"/>
          <w:marRight w:val="0"/>
          <w:marTop w:val="600"/>
          <w:marBottom w:val="0"/>
          <w:divBdr>
            <w:top w:val="none" w:sz="0" w:space="0" w:color="auto"/>
            <w:left w:val="none" w:sz="0" w:space="0" w:color="auto"/>
            <w:bottom w:val="none" w:sz="0" w:space="0" w:color="auto"/>
            <w:right w:val="none" w:sz="0" w:space="0" w:color="auto"/>
          </w:divBdr>
        </w:div>
        <w:div w:id="1749575846">
          <w:marLeft w:val="0"/>
          <w:marRight w:val="0"/>
          <w:marTop w:val="600"/>
          <w:marBottom w:val="0"/>
          <w:divBdr>
            <w:top w:val="none" w:sz="0" w:space="0" w:color="auto"/>
            <w:left w:val="none" w:sz="0" w:space="0" w:color="auto"/>
            <w:bottom w:val="none" w:sz="0" w:space="0" w:color="auto"/>
            <w:right w:val="none" w:sz="0" w:space="0" w:color="auto"/>
          </w:divBdr>
        </w:div>
        <w:div w:id="1136414284">
          <w:marLeft w:val="0"/>
          <w:marRight w:val="0"/>
          <w:marTop w:val="600"/>
          <w:marBottom w:val="0"/>
          <w:divBdr>
            <w:top w:val="none" w:sz="0" w:space="0" w:color="auto"/>
            <w:left w:val="none" w:sz="0" w:space="0" w:color="auto"/>
            <w:bottom w:val="none" w:sz="0" w:space="0" w:color="auto"/>
            <w:right w:val="none" w:sz="0" w:space="0" w:color="auto"/>
          </w:divBdr>
        </w:div>
        <w:div w:id="1603106094">
          <w:marLeft w:val="0"/>
          <w:marRight w:val="0"/>
          <w:marTop w:val="600"/>
          <w:marBottom w:val="0"/>
          <w:divBdr>
            <w:top w:val="none" w:sz="0" w:space="0" w:color="auto"/>
            <w:left w:val="none" w:sz="0" w:space="0" w:color="auto"/>
            <w:bottom w:val="none" w:sz="0" w:space="0" w:color="auto"/>
            <w:right w:val="none" w:sz="0" w:space="0" w:color="auto"/>
          </w:divBdr>
        </w:div>
        <w:div w:id="85269888">
          <w:marLeft w:val="0"/>
          <w:marRight w:val="0"/>
          <w:marTop w:val="600"/>
          <w:marBottom w:val="0"/>
          <w:divBdr>
            <w:top w:val="none" w:sz="0" w:space="0" w:color="auto"/>
            <w:left w:val="none" w:sz="0" w:space="0" w:color="auto"/>
            <w:bottom w:val="none" w:sz="0" w:space="0" w:color="auto"/>
            <w:right w:val="none" w:sz="0" w:space="0" w:color="auto"/>
          </w:divBdr>
        </w:div>
        <w:div w:id="1308050968">
          <w:marLeft w:val="0"/>
          <w:marRight w:val="0"/>
          <w:marTop w:val="600"/>
          <w:marBottom w:val="0"/>
          <w:divBdr>
            <w:top w:val="none" w:sz="0" w:space="0" w:color="auto"/>
            <w:left w:val="none" w:sz="0" w:space="0" w:color="auto"/>
            <w:bottom w:val="none" w:sz="0" w:space="0" w:color="auto"/>
            <w:right w:val="none" w:sz="0" w:space="0" w:color="auto"/>
          </w:divBdr>
        </w:div>
        <w:div w:id="388114664">
          <w:marLeft w:val="0"/>
          <w:marRight w:val="0"/>
          <w:marTop w:val="600"/>
          <w:marBottom w:val="0"/>
          <w:divBdr>
            <w:top w:val="none" w:sz="0" w:space="0" w:color="auto"/>
            <w:left w:val="none" w:sz="0" w:space="0" w:color="auto"/>
            <w:bottom w:val="none" w:sz="0" w:space="0" w:color="auto"/>
            <w:right w:val="none" w:sz="0" w:space="0" w:color="auto"/>
          </w:divBdr>
        </w:div>
        <w:div w:id="1688947895">
          <w:marLeft w:val="0"/>
          <w:marRight w:val="0"/>
          <w:marTop w:val="600"/>
          <w:marBottom w:val="0"/>
          <w:divBdr>
            <w:top w:val="none" w:sz="0" w:space="0" w:color="auto"/>
            <w:left w:val="none" w:sz="0" w:space="0" w:color="auto"/>
            <w:bottom w:val="none" w:sz="0" w:space="0" w:color="auto"/>
            <w:right w:val="none" w:sz="0" w:space="0" w:color="auto"/>
          </w:divBdr>
        </w:div>
        <w:div w:id="819922835">
          <w:marLeft w:val="0"/>
          <w:marRight w:val="0"/>
          <w:marTop w:val="600"/>
          <w:marBottom w:val="0"/>
          <w:divBdr>
            <w:top w:val="none" w:sz="0" w:space="0" w:color="auto"/>
            <w:left w:val="none" w:sz="0" w:space="0" w:color="auto"/>
            <w:bottom w:val="none" w:sz="0" w:space="0" w:color="auto"/>
            <w:right w:val="none" w:sz="0" w:space="0" w:color="auto"/>
          </w:divBdr>
        </w:div>
        <w:div w:id="554048601">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2</cp:revision>
  <dcterms:created xsi:type="dcterms:W3CDTF">2019-02-26T11:27:00Z</dcterms:created>
  <dcterms:modified xsi:type="dcterms:W3CDTF">2019-02-26T11:31:00Z</dcterms:modified>
</cp:coreProperties>
</file>