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7EFC0" w14:textId="77777777" w:rsidR="00AB7805" w:rsidRPr="00AB7805" w:rsidRDefault="00AB7805" w:rsidP="00AB7805">
      <w:pPr>
        <w:widowControl/>
        <w:shd w:val="clear" w:color="auto" w:fill="FFFFFF"/>
        <w:jc w:val="center"/>
        <w:outlineLvl w:val="0"/>
        <w:rPr>
          <w:rFonts w:ascii="微软雅黑" w:eastAsia="微软雅黑" w:hAnsi="微软雅黑" w:cs="宋体"/>
          <w:b/>
          <w:bCs/>
          <w:color w:val="4B4B4B"/>
          <w:kern w:val="36"/>
          <w:sz w:val="30"/>
          <w:szCs w:val="30"/>
        </w:rPr>
      </w:pPr>
      <w:r w:rsidRPr="00AB7805">
        <w:rPr>
          <w:rFonts w:ascii="微软雅黑" w:eastAsia="微软雅黑" w:hAnsi="微软雅黑" w:cs="宋体" w:hint="eastAsia"/>
          <w:b/>
          <w:bCs/>
          <w:color w:val="4B4B4B"/>
          <w:kern w:val="36"/>
          <w:sz w:val="30"/>
          <w:szCs w:val="30"/>
        </w:rPr>
        <w:t>教育部办公厅关于部分直属事业单位</w:t>
      </w:r>
      <w:r w:rsidRPr="00AB7805">
        <w:rPr>
          <w:rFonts w:ascii="微软雅黑" w:eastAsia="微软雅黑" w:hAnsi="微软雅黑" w:cs="宋体" w:hint="eastAsia"/>
          <w:b/>
          <w:bCs/>
          <w:color w:val="4B4B4B"/>
          <w:kern w:val="36"/>
          <w:sz w:val="30"/>
          <w:szCs w:val="30"/>
        </w:rPr>
        <w:br/>
        <w:t>机构调整的通知</w:t>
      </w:r>
    </w:p>
    <w:p w14:paraId="4EE56686" w14:textId="77777777" w:rsidR="00AB7805" w:rsidRPr="00AB7805" w:rsidRDefault="00AB7805" w:rsidP="00AB7805">
      <w:pPr>
        <w:widowControl/>
        <w:shd w:val="clear" w:color="auto" w:fill="FFFFFF"/>
        <w:spacing w:line="480" w:lineRule="atLeast"/>
        <w:jc w:val="right"/>
        <w:rPr>
          <w:rFonts w:ascii="微软雅黑" w:eastAsia="微软雅黑" w:hAnsi="微软雅黑" w:cs="宋体" w:hint="eastAsia"/>
          <w:color w:val="4B4B4B"/>
          <w:kern w:val="0"/>
          <w:sz w:val="24"/>
          <w:szCs w:val="24"/>
        </w:rPr>
      </w:pPr>
      <w:proofErr w:type="gramStart"/>
      <w:r w:rsidRPr="00AB7805">
        <w:rPr>
          <w:rFonts w:ascii="微软雅黑" w:eastAsia="微软雅黑" w:hAnsi="微软雅黑" w:cs="宋体" w:hint="eastAsia"/>
          <w:color w:val="4B4B4B"/>
          <w:kern w:val="0"/>
          <w:sz w:val="24"/>
          <w:szCs w:val="24"/>
        </w:rPr>
        <w:t>教人厅函〔2022〕</w:t>
      </w:r>
      <w:proofErr w:type="gramEnd"/>
      <w:r w:rsidRPr="00AB7805">
        <w:rPr>
          <w:rFonts w:ascii="微软雅黑" w:eastAsia="微软雅黑" w:hAnsi="微软雅黑" w:cs="宋体" w:hint="eastAsia"/>
          <w:color w:val="4B4B4B"/>
          <w:kern w:val="0"/>
          <w:sz w:val="24"/>
          <w:szCs w:val="24"/>
        </w:rPr>
        <w:t>2号</w:t>
      </w:r>
    </w:p>
    <w:p w14:paraId="519B1159" w14:textId="77777777" w:rsidR="00AB7805" w:rsidRPr="00AB7805" w:rsidRDefault="00AB7805" w:rsidP="00AB78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AB7805">
        <w:rPr>
          <w:rFonts w:ascii="微软雅黑" w:eastAsia="微软雅黑" w:hAnsi="微软雅黑" w:cs="宋体" w:hint="eastAsia"/>
          <w:color w:val="4B4B4B"/>
          <w:kern w:val="0"/>
          <w:sz w:val="27"/>
          <w:szCs w:val="27"/>
        </w:rPr>
        <w:t>各省、自治区、直辖市教育厅（教委），新疆生产建设兵团教育局，有关部门（单位）教育司（局），部属各高等学校、部省合建各高等学校，部内各司局、各直属单位：</w:t>
      </w:r>
    </w:p>
    <w:p w14:paraId="44F56809" w14:textId="77777777" w:rsidR="00AB7805" w:rsidRPr="00AB7805" w:rsidRDefault="00AB7805" w:rsidP="00AB78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AB7805">
        <w:rPr>
          <w:rFonts w:ascii="微软雅黑" w:eastAsia="微软雅黑" w:hAnsi="微软雅黑" w:cs="宋体" w:hint="eastAsia"/>
          <w:color w:val="4B4B4B"/>
          <w:kern w:val="0"/>
          <w:sz w:val="27"/>
          <w:szCs w:val="27"/>
        </w:rPr>
        <w:t xml:space="preserve">　　经中央编委批准，按照深化事业单位改革的要求，教育部部分直属事业单位进行了调整，现将有关情况通知如下：</w:t>
      </w:r>
    </w:p>
    <w:p w14:paraId="15A4FFE8" w14:textId="77777777" w:rsidR="00AB7805" w:rsidRPr="00AB7805" w:rsidRDefault="00AB7805" w:rsidP="00AB78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AB7805">
        <w:rPr>
          <w:rFonts w:ascii="微软雅黑" w:eastAsia="微软雅黑" w:hAnsi="微软雅黑" w:cs="宋体" w:hint="eastAsia"/>
          <w:color w:val="4B4B4B"/>
          <w:kern w:val="0"/>
          <w:sz w:val="27"/>
          <w:szCs w:val="27"/>
        </w:rPr>
        <w:t xml:space="preserve">　　1.中国教育科学研究院和教育部教育发展研究中心整合，组建新的中国教育科学研究院。</w:t>
      </w:r>
    </w:p>
    <w:p w14:paraId="75FA2A90" w14:textId="77777777" w:rsidR="00AB7805" w:rsidRPr="00AB7805" w:rsidRDefault="00AB7805" w:rsidP="00AB78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AB7805">
        <w:rPr>
          <w:rFonts w:ascii="微软雅黑" w:eastAsia="微软雅黑" w:hAnsi="微软雅黑" w:cs="宋体" w:hint="eastAsia"/>
          <w:color w:val="4B4B4B"/>
          <w:kern w:val="0"/>
          <w:sz w:val="27"/>
          <w:szCs w:val="27"/>
        </w:rPr>
        <w:t xml:space="preserve">　　2.课程教材研究所和教育部基础教育课程教材发展中心整合，组建新的课程教材研究所。</w:t>
      </w:r>
    </w:p>
    <w:p w14:paraId="193FDADD" w14:textId="77777777" w:rsidR="00AB7805" w:rsidRPr="00AB7805" w:rsidRDefault="00AB7805" w:rsidP="00AB78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AB7805">
        <w:rPr>
          <w:rFonts w:ascii="微软雅黑" w:eastAsia="微软雅黑" w:hAnsi="微软雅黑" w:cs="宋体" w:hint="eastAsia"/>
          <w:color w:val="4B4B4B"/>
          <w:kern w:val="0"/>
          <w:sz w:val="27"/>
          <w:szCs w:val="27"/>
        </w:rPr>
        <w:t xml:space="preserve">　　3.教育部外资贷款事务中心并入全国学生资助管理中心，组建新的全国学生资助管理中心。</w:t>
      </w:r>
    </w:p>
    <w:p w14:paraId="41BC1033" w14:textId="77777777" w:rsidR="00AB7805" w:rsidRPr="00AB7805" w:rsidRDefault="00AB7805" w:rsidP="00AB78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AB7805">
        <w:rPr>
          <w:rFonts w:ascii="微软雅黑" w:eastAsia="微软雅黑" w:hAnsi="微软雅黑" w:cs="宋体" w:hint="eastAsia"/>
          <w:color w:val="4B4B4B"/>
          <w:kern w:val="0"/>
          <w:sz w:val="27"/>
          <w:szCs w:val="27"/>
        </w:rPr>
        <w:t xml:space="preserve">　　4.教育部高等学校社会科学发展研究中心和教育部科技发展中心整合，组建教育部高等学校科学研究发展中心。</w:t>
      </w:r>
    </w:p>
    <w:p w14:paraId="66C64C0B" w14:textId="77777777" w:rsidR="00AB7805" w:rsidRPr="00AB7805" w:rsidRDefault="00AB7805" w:rsidP="00AB78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AB7805">
        <w:rPr>
          <w:rFonts w:ascii="微软雅黑" w:eastAsia="微软雅黑" w:hAnsi="微软雅黑" w:cs="宋体" w:hint="eastAsia"/>
          <w:color w:val="4B4B4B"/>
          <w:kern w:val="0"/>
          <w:sz w:val="27"/>
          <w:szCs w:val="27"/>
        </w:rPr>
        <w:t xml:space="preserve">　　5.中央电化教育馆和教育部教育装备研究与发展中心整合，组建教育部教育技术与资源发展中心，保留中央电化教育馆牌子。</w:t>
      </w:r>
    </w:p>
    <w:p w14:paraId="606021D4" w14:textId="77777777" w:rsidR="00AB7805" w:rsidRPr="00AB7805" w:rsidRDefault="00AB7805" w:rsidP="00AB78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AB7805">
        <w:rPr>
          <w:rFonts w:ascii="微软雅黑" w:eastAsia="微软雅黑" w:hAnsi="微软雅黑" w:cs="宋体" w:hint="eastAsia"/>
          <w:color w:val="4B4B4B"/>
          <w:kern w:val="0"/>
          <w:sz w:val="27"/>
          <w:szCs w:val="27"/>
        </w:rPr>
        <w:t xml:space="preserve">　　6.新建成立教育部宣传教育中心。</w:t>
      </w:r>
    </w:p>
    <w:p w14:paraId="62FEA811" w14:textId="77777777" w:rsidR="00AB7805" w:rsidRPr="00AB7805" w:rsidRDefault="00AB7805" w:rsidP="00AB78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AB7805">
        <w:rPr>
          <w:rFonts w:ascii="微软雅黑" w:eastAsia="微软雅黑" w:hAnsi="微软雅黑" w:cs="宋体" w:hint="eastAsia"/>
          <w:color w:val="4B4B4B"/>
          <w:kern w:val="0"/>
          <w:sz w:val="27"/>
          <w:szCs w:val="27"/>
        </w:rPr>
        <w:t xml:space="preserve">　　7.全国高等学校学生信息咨询与就业指导中心更名为教育部学生服务与素质发展中心。</w:t>
      </w:r>
    </w:p>
    <w:p w14:paraId="5E827D26" w14:textId="77777777" w:rsidR="00AB7805" w:rsidRPr="00AB7805" w:rsidRDefault="00AB7805" w:rsidP="00AB78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AB7805">
        <w:rPr>
          <w:rFonts w:ascii="微软雅黑" w:eastAsia="微软雅黑" w:hAnsi="微软雅黑" w:cs="宋体" w:hint="eastAsia"/>
          <w:color w:val="4B4B4B"/>
          <w:kern w:val="0"/>
          <w:sz w:val="27"/>
          <w:szCs w:val="27"/>
        </w:rPr>
        <w:lastRenderedPageBreak/>
        <w:t xml:space="preserve">　　8.教育部考试中心更名为教育部教育考试院，保留原加挂的教育部教师资格考试中心、国际教育测量交流与合作中心牌子。</w:t>
      </w:r>
    </w:p>
    <w:p w14:paraId="4F080700" w14:textId="77777777" w:rsidR="00AB7805" w:rsidRPr="00AB7805" w:rsidRDefault="00AB7805" w:rsidP="00AB78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AB7805">
        <w:rPr>
          <w:rFonts w:ascii="微软雅黑" w:eastAsia="微软雅黑" w:hAnsi="微软雅黑" w:cs="宋体" w:hint="eastAsia"/>
          <w:color w:val="4B4B4B"/>
          <w:kern w:val="0"/>
          <w:sz w:val="27"/>
          <w:szCs w:val="27"/>
        </w:rPr>
        <w:t xml:space="preserve">　　9.教育部高等教育教学评估中心更名为教育部教育质量评估中心。</w:t>
      </w:r>
    </w:p>
    <w:p w14:paraId="02016FEF" w14:textId="77777777" w:rsidR="00AB7805" w:rsidRPr="00AB7805" w:rsidRDefault="00AB7805" w:rsidP="00AB78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AB7805">
        <w:rPr>
          <w:rFonts w:ascii="微软雅黑" w:eastAsia="微软雅黑" w:hAnsi="微软雅黑" w:cs="宋体" w:hint="eastAsia"/>
          <w:color w:val="4B4B4B"/>
          <w:kern w:val="0"/>
          <w:sz w:val="27"/>
          <w:szCs w:val="27"/>
        </w:rPr>
        <w:t xml:space="preserve">　　10.教育部职业技术教育中心研究所更名为教育部职业教育发展中心。</w:t>
      </w:r>
    </w:p>
    <w:p w14:paraId="0C2FCAA4" w14:textId="77777777" w:rsidR="00AB7805" w:rsidRPr="00AB7805" w:rsidRDefault="00AB7805" w:rsidP="00AB7805">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AB7805">
        <w:rPr>
          <w:rFonts w:ascii="微软雅黑" w:eastAsia="微软雅黑" w:hAnsi="微软雅黑" w:cs="宋体" w:hint="eastAsia"/>
          <w:color w:val="4B4B4B"/>
          <w:kern w:val="0"/>
          <w:sz w:val="27"/>
          <w:szCs w:val="27"/>
        </w:rPr>
        <w:t xml:space="preserve">　　特此通知。</w:t>
      </w:r>
    </w:p>
    <w:p w14:paraId="207DAC81" w14:textId="77777777" w:rsidR="00AB7805" w:rsidRPr="00AB7805" w:rsidRDefault="00AB7805" w:rsidP="00AB7805">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AB7805">
        <w:rPr>
          <w:rFonts w:ascii="微软雅黑" w:eastAsia="微软雅黑" w:hAnsi="微软雅黑" w:cs="宋体" w:hint="eastAsia"/>
          <w:color w:val="4B4B4B"/>
          <w:kern w:val="0"/>
          <w:sz w:val="27"/>
          <w:szCs w:val="27"/>
        </w:rPr>
        <w:t>教育部办公厅</w:t>
      </w:r>
    </w:p>
    <w:p w14:paraId="104FA0CE" w14:textId="77777777" w:rsidR="00AB7805" w:rsidRPr="00AB7805" w:rsidRDefault="00AB7805" w:rsidP="00AB7805">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AB7805">
        <w:rPr>
          <w:rFonts w:ascii="微软雅黑" w:eastAsia="微软雅黑" w:hAnsi="微软雅黑" w:cs="宋体" w:hint="eastAsia"/>
          <w:color w:val="4B4B4B"/>
          <w:kern w:val="0"/>
          <w:sz w:val="27"/>
          <w:szCs w:val="27"/>
        </w:rPr>
        <w:t>2022年2月16日</w:t>
      </w:r>
    </w:p>
    <w:p w14:paraId="5C630142" w14:textId="77777777" w:rsidR="007133B5" w:rsidRDefault="007133B5"/>
    <w:sectPr w:rsidR="007133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805"/>
    <w:rsid w:val="007133B5"/>
    <w:rsid w:val="00AB7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3C34A"/>
  <w15:chartTrackingRefBased/>
  <w15:docId w15:val="{B6ABEB5B-C6CF-4C34-BED2-E442BCC4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B780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7805"/>
    <w:rPr>
      <w:rFonts w:ascii="宋体" w:eastAsia="宋体" w:hAnsi="宋体" w:cs="宋体"/>
      <w:b/>
      <w:bCs/>
      <w:kern w:val="36"/>
      <w:sz w:val="48"/>
      <w:szCs w:val="48"/>
    </w:rPr>
  </w:style>
  <w:style w:type="paragraph" w:styleId="a3">
    <w:name w:val="Normal (Web)"/>
    <w:basedOn w:val="a"/>
    <w:uiPriority w:val="99"/>
    <w:semiHidden/>
    <w:unhideWhenUsed/>
    <w:rsid w:val="00AB780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394511">
      <w:bodyDiv w:val="1"/>
      <w:marLeft w:val="0"/>
      <w:marRight w:val="0"/>
      <w:marTop w:val="0"/>
      <w:marBottom w:val="0"/>
      <w:divBdr>
        <w:top w:val="none" w:sz="0" w:space="0" w:color="auto"/>
        <w:left w:val="none" w:sz="0" w:space="0" w:color="auto"/>
        <w:bottom w:val="none" w:sz="0" w:space="0" w:color="auto"/>
        <w:right w:val="none" w:sz="0" w:space="0" w:color="auto"/>
      </w:divBdr>
      <w:divsChild>
        <w:div w:id="464468156">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Words>
  <Characters>531</Characters>
  <Application>Microsoft Office Word</Application>
  <DocSecurity>0</DocSecurity>
  <Lines>4</Lines>
  <Paragraphs>1</Paragraphs>
  <ScaleCrop>false</ScaleCrop>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2022-03-04T03:06:00Z</dcterms:created>
  <dcterms:modified xsi:type="dcterms:W3CDTF">2022-03-04T03:06:00Z</dcterms:modified>
</cp:coreProperties>
</file>